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089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8E03E9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E03E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palaylai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E03E9" w:rsidRPr="008E03E9" w:rsidRDefault="008E03E9" w:rsidP="008E03E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thathiyaobini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paiwan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madraw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tapamavanidra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sapalanganini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ako’abibibay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makeekeenge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thoaingolo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maypeneke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nokalalegesane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tamatamatama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sa’oalalay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palailai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mapaace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ta’acoavanidra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maesaesale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igo’o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E03E9" w:rsidRPr="008E03E9" w:rsidRDefault="008E03E9" w:rsidP="008E03E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taliyadradrane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thiyawbini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syaki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boane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siikaci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sapalanganini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lathenay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balate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no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thenayni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thiyawbini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maesaesale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takapaa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kongadavane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sesesane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cavili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titabesenganini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sapalanganini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iyakay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pa’athingalane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abibay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adringi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senekete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da’ane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patibola’a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E03E9" w:rsidRPr="008E03E9" w:rsidRDefault="008E03E9" w:rsidP="008E03E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Drekai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zoko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ta’acoavanini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maesele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igo’o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ta’aesini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palealeabe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madalame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akoalalay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ma’akawmawmale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alraini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bee.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thiyawbininga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thenay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la’onglo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bave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kadromane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ma’akaliyae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E03E9" w:rsidRPr="008E03E9" w:rsidRDefault="008E03E9" w:rsidP="008E03E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soadrekay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cengelimade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ataleese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palaylai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amanimaninga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palealeabe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tawmomo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bee, ’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asaka’ieane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ta’acoavanidra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wadoo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palaylai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palaylai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’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angimamamada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twalakadrekadre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thiyawbo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pa’athingalane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pawvikaini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sakaagi’ini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E03E9" w:rsidRPr="008E03E9" w:rsidRDefault="008E03E9" w:rsidP="008E03E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dwavacini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soi’i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walopini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lalra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angiyadrao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taomomo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bee, no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tilegesininga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pa’ikay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driyane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akoalalai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angithaili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coaw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angithayli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malra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bee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lakiigo’onga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ta’acoavanidra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nakay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tacekecekelane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apaleleabe</w:t>
      </w:r>
      <w:proofErr w:type="spellEnd"/>
      <w:r w:rsidRPr="008E03E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E0006" w:rsidRDefault="002E0006" w:rsidP="002E0006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E0006" w:rsidRDefault="002E0006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E03E9" w:rsidRDefault="008E03E9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E03E9" w:rsidRDefault="008E03E9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E03E9" w:rsidRDefault="008E03E9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8E03E9" w:rsidRPr="008E03E9" w:rsidRDefault="008E03E9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2E0006" w:rsidRDefault="002E0006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E0006" w:rsidRDefault="002E0006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2E0006" w:rsidRPr="002E0006" w:rsidRDefault="002E0006" w:rsidP="007373CB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373CB" w:rsidRPr="000E5B4B" w:rsidRDefault="007373CB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7373CB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570E8E" w:rsidRPr="00570E8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多納</w:t>
      </w:r>
      <w:r w:rsidR="005A5770" w:rsidRPr="005A577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魯凱語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1089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E03E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E03E9">
        <w:rPr>
          <w:rFonts w:ascii="Times New Roman" w:eastAsia="標楷體" w:hAnsi="Times New Roman"/>
          <w:color w:val="212529"/>
          <w:kern w:val="0"/>
          <w:sz w:val="40"/>
          <w:szCs w:val="32"/>
        </w:rPr>
        <w:t>勇士報戰功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E03E9" w:rsidRPr="008E03E9" w:rsidRDefault="008E03E9" w:rsidP="008E03E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E03E9">
        <w:rPr>
          <w:rFonts w:ascii="Times New Roman" w:eastAsia="標楷體" w:hAnsi="Times New Roman" w:cs="Times New Roman"/>
          <w:color w:val="000000"/>
          <w:sz w:val="32"/>
          <w:szCs w:val="32"/>
        </w:rPr>
        <w:t>魯凱族人的舞蹈動作和排灣族有諸多類似的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共同</w:t>
      </w:r>
      <w:r w:rsidRPr="008E03E9">
        <w:rPr>
          <w:rFonts w:ascii="Times New Roman" w:eastAsia="標楷體" w:hAnsi="Times New Roman" w:cs="Times New Roman"/>
          <w:color w:val="000000"/>
          <w:sz w:val="32"/>
          <w:szCs w:val="32"/>
        </w:rPr>
        <w:t>點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  <w:r w:rsidRPr="008E03E9">
        <w:rPr>
          <w:rFonts w:ascii="Times New Roman" w:eastAsia="標楷體" w:hAnsi="Times New Roman" w:cs="Times New Roman"/>
          <w:color w:val="000000"/>
          <w:sz w:val="32"/>
          <w:szCs w:val="32"/>
        </w:rPr>
        <w:t>魯凱族下三社群的舞蹈，喜慶歌舞大都在屋內或是庭院中舉行，歌舞大都是集體舞，多納部落以黑米收穫祭典、傳統婚禮為展現舞蹈最佳時機。在獵人聚集的場合，興起時會各自以獵物數量編成的歌</w:t>
      </w:r>
      <w:r w:rsidR="00FE20CB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8E03E9">
        <w:rPr>
          <w:rFonts w:ascii="Times New Roman" w:eastAsia="標楷體" w:hAnsi="Times New Roman" w:cs="Times New Roman"/>
          <w:color w:val="000000"/>
          <w:sz w:val="32"/>
          <w:szCs w:val="32"/>
        </w:rPr>
        <w:t>較量。</w:t>
      </w:r>
    </w:p>
    <w:p w:rsidR="008E03E9" w:rsidRPr="008E03E9" w:rsidRDefault="008E03E9" w:rsidP="008E03E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E03E9">
        <w:rPr>
          <w:rFonts w:ascii="Times New Roman" w:eastAsia="標楷體" w:hAnsi="Times New Roman" w:cs="Times New Roman"/>
          <w:color w:val="000000"/>
          <w:sz w:val="32"/>
          <w:szCs w:val="32"/>
        </w:rPr>
        <w:t>魯凱族的歌舞</w:t>
      </w:r>
      <w:bookmarkStart w:id="0" w:name="_GoBack"/>
      <w:bookmarkEnd w:id="0"/>
      <w:r w:rsidRPr="008E03E9">
        <w:rPr>
          <w:rFonts w:ascii="Times New Roman" w:eastAsia="標楷體" w:hAnsi="Times New Roman" w:cs="Times New Roman"/>
          <w:color w:val="000000"/>
          <w:sz w:val="32"/>
          <w:szCs w:val="32"/>
        </w:rPr>
        <w:t>最常見「勇士舞」，有戰功、</w:t>
      </w:r>
      <w:proofErr w:type="gramStart"/>
      <w:r w:rsidRPr="008E03E9">
        <w:rPr>
          <w:rFonts w:ascii="Times New Roman" w:eastAsia="標楷體" w:hAnsi="Times New Roman" w:cs="Times New Roman"/>
          <w:color w:val="000000"/>
          <w:sz w:val="32"/>
          <w:szCs w:val="32"/>
        </w:rPr>
        <w:t>善獵的</w:t>
      </w:r>
      <w:proofErr w:type="gramEnd"/>
      <w:r w:rsidRPr="008E03E9">
        <w:rPr>
          <w:rFonts w:ascii="Times New Roman" w:eastAsia="標楷體" w:hAnsi="Times New Roman" w:cs="Times New Roman"/>
          <w:color w:val="000000"/>
          <w:sz w:val="32"/>
          <w:szCs w:val="32"/>
        </w:rPr>
        <w:t>人才有資格成為勇士跳勇士舞，粗獷豪邁的舞蹈，表現出力與美的結合。在凱旋歸來的豐年舞會中，勇士要向族人報告，以取得族人的肯定。</w:t>
      </w:r>
    </w:p>
    <w:p w:rsidR="00BA7D41" w:rsidRPr="008E03E9" w:rsidRDefault="00BA7D41" w:rsidP="008E03E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8E03E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C5B1E"/>
    <w:rsid w:val="000D3A2A"/>
    <w:rsid w:val="000D7656"/>
    <w:rsid w:val="000E2DC5"/>
    <w:rsid w:val="000E5B4B"/>
    <w:rsid w:val="000F090B"/>
    <w:rsid w:val="000F17B4"/>
    <w:rsid w:val="00101F62"/>
    <w:rsid w:val="001110D5"/>
    <w:rsid w:val="0013056E"/>
    <w:rsid w:val="001776A4"/>
    <w:rsid w:val="00195053"/>
    <w:rsid w:val="001B58E8"/>
    <w:rsid w:val="001E52EB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5D8A"/>
    <w:rsid w:val="00331ECA"/>
    <w:rsid w:val="0039287C"/>
    <w:rsid w:val="003E527C"/>
    <w:rsid w:val="003F0BAC"/>
    <w:rsid w:val="003F5CB0"/>
    <w:rsid w:val="00424526"/>
    <w:rsid w:val="00435A7A"/>
    <w:rsid w:val="00487E22"/>
    <w:rsid w:val="004C5ECF"/>
    <w:rsid w:val="004E3505"/>
    <w:rsid w:val="00570E8E"/>
    <w:rsid w:val="005A5770"/>
    <w:rsid w:val="005D6257"/>
    <w:rsid w:val="005F23AD"/>
    <w:rsid w:val="005F62E9"/>
    <w:rsid w:val="006218D0"/>
    <w:rsid w:val="00657A5D"/>
    <w:rsid w:val="00684ADD"/>
    <w:rsid w:val="0069556F"/>
    <w:rsid w:val="006F1E33"/>
    <w:rsid w:val="00720A47"/>
    <w:rsid w:val="00725814"/>
    <w:rsid w:val="007373CB"/>
    <w:rsid w:val="00737E7A"/>
    <w:rsid w:val="007B53C5"/>
    <w:rsid w:val="007B5F7C"/>
    <w:rsid w:val="007E05EE"/>
    <w:rsid w:val="00804A0C"/>
    <w:rsid w:val="008065DD"/>
    <w:rsid w:val="008A36DE"/>
    <w:rsid w:val="008D6BAB"/>
    <w:rsid w:val="008E03E9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92999"/>
    <w:rsid w:val="00AA065F"/>
    <w:rsid w:val="00AB65EA"/>
    <w:rsid w:val="00AC0A2D"/>
    <w:rsid w:val="00AD01D7"/>
    <w:rsid w:val="00AE2A9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D256B6"/>
    <w:rsid w:val="00D4507B"/>
    <w:rsid w:val="00D8373D"/>
    <w:rsid w:val="00D976B7"/>
    <w:rsid w:val="00DD1EC0"/>
    <w:rsid w:val="00DD262E"/>
    <w:rsid w:val="00DF0BE7"/>
    <w:rsid w:val="00E10891"/>
    <w:rsid w:val="00E15094"/>
    <w:rsid w:val="00E26CA1"/>
    <w:rsid w:val="00E31CFD"/>
    <w:rsid w:val="00E91D8F"/>
    <w:rsid w:val="00EC0D33"/>
    <w:rsid w:val="00F22754"/>
    <w:rsid w:val="00F228E3"/>
    <w:rsid w:val="00F337BE"/>
    <w:rsid w:val="00F33D07"/>
    <w:rsid w:val="00F3599D"/>
    <w:rsid w:val="00F97EE6"/>
    <w:rsid w:val="00FD5870"/>
    <w:rsid w:val="00FE20CB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510901E5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96645-9638-4BEF-9CB1-DB7C0DCF7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2025-05-26T05:56:00Z</dcterms:created>
  <dcterms:modified xsi:type="dcterms:W3CDTF">2025-05-26T06:01:00Z</dcterms:modified>
</cp:coreProperties>
</file>